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1804B" w14:textId="77777777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StoneSans-Bold" w:hAnsi="StoneSans-Bold" w:cs="StoneSans-Bold"/>
          <w:b/>
          <w:bCs/>
          <w:color w:val="C86219"/>
          <w:kern w:val="0"/>
        </w:rPr>
      </w:pPr>
      <w:r>
        <w:rPr>
          <w:rFonts w:ascii="StoneSans-Bold" w:hAnsi="StoneSans-Bold" w:cs="StoneSans-Bold"/>
          <w:b/>
          <w:bCs/>
          <w:color w:val="C86219"/>
          <w:kern w:val="0"/>
        </w:rPr>
        <w:t>Clinics from AAA</w:t>
      </w:r>
    </w:p>
    <w:p w14:paraId="3B83ADDD" w14:textId="7B0FF366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October is Fall Car Care Month and AAA East Central is hosting Free Battery Wellness Clinics to celebrate. State-of-the-art diagnostic equipment will confirm whether your battery will hold a charge. If a new battery is needed, one can be installed on the spot. The high-quality</w:t>
      </w:r>
      <w:r w:rsidR="00A27155"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>,</w:t>
      </w:r>
      <w:r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  <w:t xml:space="preserve"> AAA-branded battery comes with a three-year, free-replacement warranty, and AAA members receive a discount. Battery checks will be available from 10 a.m. to 2 p.m. at these AAA office locations:</w:t>
      </w:r>
    </w:p>
    <w:p w14:paraId="054C41D6" w14:textId="77777777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color w:val="000000"/>
          <w:kern w:val="0"/>
          <w:sz w:val="20"/>
          <w:szCs w:val="20"/>
        </w:rPr>
      </w:pPr>
    </w:p>
    <w:p w14:paraId="4FCBE8D4" w14:textId="77777777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Tuesday, Oct. 10</w:t>
      </w:r>
    </w:p>
    <w:p w14:paraId="5CAFF550" w14:textId="48DC14E3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Independence</w:t>
      </w:r>
    </w:p>
    <w:p w14:paraId="6562F845" w14:textId="784E54F8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5700 Brecksville Road,</w:t>
      </w:r>
    </w:p>
    <w:p w14:paraId="19A0FB0D" w14:textId="78A0642B" w:rsidR="000E13D0" w:rsidRDefault="000E13D0" w:rsidP="000E13D0">
      <w:pPr>
        <w:tabs>
          <w:tab w:val="left" w:pos="440"/>
        </w:tabs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216-606-6300</w:t>
      </w:r>
    </w:p>
    <w:p w14:paraId="7B626133" w14:textId="3ED77996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Thursday, Oct. 19</w:t>
      </w:r>
    </w:p>
    <w:p w14:paraId="0837C88F" w14:textId="101158D5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Lyndhurst</w:t>
      </w:r>
    </w:p>
    <w:p w14:paraId="5F15C022" w14:textId="4F709529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2725 5356 Mayfield Rd.</w:t>
      </w:r>
    </w:p>
    <w:p w14:paraId="0C9A65DF" w14:textId="0580595F" w:rsidR="000E13D0" w:rsidRDefault="000E13D0" w:rsidP="000E13D0">
      <w:pPr>
        <w:tabs>
          <w:tab w:val="left" w:pos="440"/>
        </w:tabs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440-473-0700</w:t>
      </w:r>
    </w:p>
    <w:p w14:paraId="3C52D7D7" w14:textId="0146027F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</w:pPr>
      <w:r>
        <w:rPr>
          <w:rFonts w:ascii="FranklinGothic-HeavyItalic" w:hAnsi="FranklinGothic-HeavyItalic" w:cs="FranklinGothic-HeavyItalic"/>
          <w:i/>
          <w:iCs/>
          <w:kern w:val="0"/>
          <w:sz w:val="15"/>
          <w:szCs w:val="15"/>
        </w:rPr>
        <w:t>Tuesday, Oct. 24</w:t>
      </w:r>
    </w:p>
    <w:p w14:paraId="512F2527" w14:textId="7C6BCA34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Strongsville</w:t>
      </w:r>
    </w:p>
    <w:p w14:paraId="18B11F0A" w14:textId="2AA864AB" w:rsidR="000E13D0" w:rsidRDefault="000E13D0" w:rsidP="000E13D0">
      <w:pPr>
        <w:autoSpaceDE w:val="0"/>
        <w:autoSpaceDN w:val="0"/>
        <w:adjustRightInd w:val="0"/>
        <w:spacing w:after="0" w:line="240" w:lineRule="auto"/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• 17220 Royalton Rd.</w:t>
      </w:r>
    </w:p>
    <w:p w14:paraId="6BBFE8CC" w14:textId="033CC559" w:rsidR="000E13D0" w:rsidRDefault="000E13D0" w:rsidP="000E13D0">
      <w:pPr>
        <w:tabs>
          <w:tab w:val="left" w:pos="440"/>
        </w:tabs>
        <w:rPr>
          <w:rFonts w:ascii="Garamond-BookCondensed" w:hAnsi="Garamond-BookCondensed" w:cs="Garamond-BookCondensed"/>
          <w:kern w:val="0"/>
          <w:sz w:val="15"/>
          <w:szCs w:val="15"/>
        </w:rPr>
      </w:pPr>
      <w:r>
        <w:rPr>
          <w:rFonts w:ascii="Garamond-BookCondensed" w:hAnsi="Garamond-BookCondensed" w:cs="Garamond-BookCondensed"/>
          <w:kern w:val="0"/>
          <w:sz w:val="15"/>
          <w:szCs w:val="15"/>
        </w:rPr>
        <w:t>440-783-3395</w:t>
      </w:r>
    </w:p>
    <w:p w14:paraId="57ECFF38" w14:textId="77777777" w:rsidR="00D81BF9" w:rsidRDefault="00D81BF9" w:rsidP="000E13D0">
      <w:pPr>
        <w:tabs>
          <w:tab w:val="left" w:pos="440"/>
        </w:tabs>
        <w:rPr>
          <w:rFonts w:ascii="Garamond-BookCondensed" w:hAnsi="Garamond-BookCondensed" w:cs="Garamond-BookCondensed"/>
          <w:kern w:val="0"/>
          <w:sz w:val="15"/>
          <w:szCs w:val="15"/>
        </w:rPr>
      </w:pPr>
    </w:p>
    <w:p w14:paraId="4BB51F3B" w14:textId="5703C99F" w:rsidR="00D81BF9" w:rsidRPr="00383DE9" w:rsidRDefault="00D81BF9" w:rsidP="00D81BF9">
      <w:pPr>
        <w:pStyle w:val="PlainText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No appointment necessary. If your battery fails the test, new batteries will be available for purchase and installed on the spot at a special AAA </w:t>
      </w:r>
      <w:r w:rsidR="00A27155">
        <w:rPr>
          <w:rFonts w:asciiTheme="minorHAnsi" w:hAnsiTheme="minorHAnsi" w:cstheme="minorBidi"/>
        </w:rPr>
        <w:t>M</w:t>
      </w:r>
      <w:r>
        <w:rPr>
          <w:rFonts w:asciiTheme="minorHAnsi" w:hAnsiTheme="minorHAnsi" w:cstheme="minorBidi"/>
        </w:rPr>
        <w:t>ember price.</w:t>
      </w:r>
    </w:p>
    <w:p w14:paraId="5B64F919" w14:textId="77777777" w:rsidR="00D81BF9" w:rsidRPr="000E13D0" w:rsidRDefault="00D81BF9" w:rsidP="000E13D0">
      <w:pPr>
        <w:tabs>
          <w:tab w:val="left" w:pos="440"/>
        </w:tabs>
      </w:pPr>
    </w:p>
    <w:sectPr w:rsidR="00D81BF9" w:rsidRPr="000E1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one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Condense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Gothic-Heavy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3D0"/>
    <w:rsid w:val="000E13D0"/>
    <w:rsid w:val="00A27155"/>
    <w:rsid w:val="00D81BF9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B95BC"/>
  <w15:chartTrackingRefBased/>
  <w15:docId w15:val="{A58C45B1-EF6D-4ADA-A352-72AB6A3C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81BF9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PlainTextChar">
    <w:name w:val="Plain Text Char"/>
    <w:basedOn w:val="DefaultParagraphFont"/>
    <w:link w:val="PlainText"/>
    <w:uiPriority w:val="99"/>
    <w:rsid w:val="00D81BF9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725</Characters>
  <Application>Microsoft Office Word</Application>
  <DocSecurity>0</DocSecurity>
  <Lines>6</Lines>
  <Paragraphs>1</Paragraphs>
  <ScaleCrop>false</ScaleCrop>
  <Company>Auto Club Enterprises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2023-08-10T15:55:00Z</dcterms:created>
  <dcterms:modified xsi:type="dcterms:W3CDTF">2023-08-22T17:45:00Z</dcterms:modified>
</cp:coreProperties>
</file>